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573" w:rsidRDefault="00811573"/>
    <w:p w:rsidR="00F72581" w:rsidRDefault="00F72581"/>
    <w:p w:rsidR="00F72581" w:rsidRDefault="00F72581"/>
    <w:p w:rsidR="009629AE" w:rsidRDefault="009629AE" w:rsidP="00197D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Группа </w:t>
      </w:r>
    </w:p>
    <w:p w:rsidR="00D217B7" w:rsidRPr="003E0BB8" w:rsidRDefault="00AD6E94" w:rsidP="003E0B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социально значимых продовольственных товаров</w:t>
      </w:r>
      <w:r w:rsidR="007A55E3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6A2441">
        <w:rPr>
          <w:rFonts w:ascii="Times New Roman" w:hAnsi="Times New Roman" w:cs="Times New Roman"/>
          <w:b/>
          <w:sz w:val="28"/>
          <w:szCs w:val="28"/>
        </w:rPr>
        <w:t>из перечня</w:t>
      </w:r>
      <w:r w:rsidR="00E60B07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E60B07" w:rsidRPr="00E60B07">
        <w:rPr>
          <w:rFonts w:ascii="Times New Roman" w:hAnsi="Times New Roman" w:cs="Times New Roman"/>
          <w:b/>
          <w:sz w:val="28"/>
          <w:szCs w:val="28"/>
        </w:rPr>
        <w:t xml:space="preserve">постановлению Правительства </w:t>
      </w:r>
      <w:r w:rsidR="008B2178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E60B07" w:rsidRPr="00E60B07">
        <w:rPr>
          <w:rFonts w:ascii="Times New Roman" w:hAnsi="Times New Roman" w:cs="Times New Roman"/>
          <w:b/>
          <w:sz w:val="28"/>
          <w:szCs w:val="28"/>
        </w:rPr>
        <w:t>Российской Федерации от 15 июля 2010 г. № 530</w:t>
      </w:r>
      <w:r w:rsidR="007A55E3">
        <w:rPr>
          <w:rFonts w:ascii="Times New Roman" w:hAnsi="Times New Roman" w:cs="Times New Roman"/>
          <w:b/>
          <w:sz w:val="28"/>
          <w:szCs w:val="28"/>
        </w:rPr>
        <w:t>)</w:t>
      </w:r>
      <w:r w:rsidR="0068021B">
        <w:rPr>
          <w:rFonts w:ascii="Times New Roman" w:hAnsi="Times New Roman" w:cs="Times New Roman"/>
          <w:b/>
          <w:sz w:val="28"/>
          <w:szCs w:val="28"/>
        </w:rPr>
        <w:t>,</w:t>
      </w:r>
      <w:r w:rsidR="00197D21">
        <w:rPr>
          <w:rFonts w:ascii="Times New Roman" w:hAnsi="Times New Roman" w:cs="Times New Roman"/>
          <w:b/>
          <w:sz w:val="28"/>
          <w:szCs w:val="28"/>
        </w:rPr>
        <w:t xml:space="preserve"> цены </w:t>
      </w:r>
      <w:r w:rsidR="00D1436C">
        <w:rPr>
          <w:rFonts w:ascii="Times New Roman" w:hAnsi="Times New Roman" w:cs="Times New Roman"/>
          <w:b/>
          <w:sz w:val="28"/>
          <w:szCs w:val="28"/>
        </w:rPr>
        <w:t xml:space="preserve">на которые </w:t>
      </w:r>
      <w:r w:rsidR="00197D21">
        <w:rPr>
          <w:rFonts w:ascii="Times New Roman" w:hAnsi="Times New Roman" w:cs="Times New Roman"/>
          <w:b/>
          <w:sz w:val="28"/>
          <w:szCs w:val="28"/>
        </w:rPr>
        <w:t xml:space="preserve">максимально увеличились </w:t>
      </w:r>
      <w:r w:rsidR="008B217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за период </w:t>
      </w:r>
      <w:r w:rsidR="007A55E3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B029C2">
        <w:rPr>
          <w:rFonts w:ascii="Times New Roman" w:hAnsi="Times New Roman" w:cs="Times New Roman"/>
          <w:b/>
          <w:sz w:val="28"/>
          <w:szCs w:val="28"/>
        </w:rPr>
        <w:t>11.08.2014 по 11.09</w:t>
      </w:r>
      <w:r w:rsidR="00810505">
        <w:rPr>
          <w:rFonts w:ascii="Times New Roman" w:hAnsi="Times New Roman" w:cs="Times New Roman"/>
          <w:b/>
          <w:sz w:val="28"/>
          <w:szCs w:val="28"/>
        </w:rPr>
        <w:t xml:space="preserve">.2015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5610"/>
        <w:gridCol w:w="1842"/>
        <w:gridCol w:w="1843"/>
        <w:gridCol w:w="1701"/>
        <w:gridCol w:w="1559"/>
        <w:gridCol w:w="1637"/>
      </w:tblGrid>
      <w:tr w:rsidR="007D2067" w:rsidTr="000463B6">
        <w:tc>
          <w:tcPr>
            <w:tcW w:w="594" w:type="dxa"/>
            <w:vMerge w:val="restart"/>
          </w:tcPr>
          <w:p w:rsidR="007D2067" w:rsidRDefault="0084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BA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46BA2" w:rsidRPr="00846BA2" w:rsidRDefault="0084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10" w:type="dxa"/>
            <w:vMerge w:val="restart"/>
          </w:tcPr>
          <w:p w:rsidR="00B31509" w:rsidRDefault="00B315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7D2067" w:rsidRPr="00B31509" w:rsidRDefault="00B315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35371F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150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582" w:type="dxa"/>
            <w:gridSpan w:val="5"/>
          </w:tcPr>
          <w:p w:rsidR="0080744B" w:rsidRDefault="0080744B" w:rsidP="00DA51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5B4" w:rsidRDefault="00DA510C" w:rsidP="00DA51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10C">
              <w:rPr>
                <w:rFonts w:ascii="Times New Roman" w:hAnsi="Times New Roman" w:cs="Times New Roman"/>
                <w:sz w:val="28"/>
                <w:szCs w:val="28"/>
              </w:rPr>
              <w:t xml:space="preserve">Рост </w:t>
            </w:r>
            <w:r w:rsidR="006C5509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минимальных </w:t>
            </w:r>
            <w:r w:rsidR="00FC1CC7">
              <w:rPr>
                <w:rFonts w:ascii="Times New Roman" w:hAnsi="Times New Roman" w:cs="Times New Roman"/>
                <w:sz w:val="28"/>
                <w:szCs w:val="28"/>
              </w:rPr>
              <w:t>розничных цен за период</w:t>
            </w:r>
          </w:p>
          <w:p w:rsidR="00DA510C" w:rsidRPr="00DA510C" w:rsidRDefault="00FC1CC7" w:rsidP="00DA51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37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A510C" w:rsidRPr="00EC6370">
              <w:rPr>
                <w:rFonts w:ascii="Times New Roman" w:hAnsi="Times New Roman" w:cs="Times New Roman"/>
              </w:rPr>
              <w:t xml:space="preserve"> </w:t>
            </w:r>
            <w:r w:rsidR="00B029C2">
              <w:rPr>
                <w:rFonts w:ascii="Times New Roman" w:hAnsi="Times New Roman" w:cs="Times New Roman"/>
                <w:sz w:val="28"/>
                <w:szCs w:val="28"/>
              </w:rPr>
              <w:t>11.08.2014 – 11.09</w:t>
            </w:r>
            <w:r w:rsidR="00810505">
              <w:rPr>
                <w:rFonts w:ascii="Times New Roman" w:hAnsi="Times New Roman" w:cs="Times New Roman"/>
                <w:sz w:val="28"/>
                <w:szCs w:val="28"/>
              </w:rPr>
              <w:t>.2015</w:t>
            </w:r>
            <w:r w:rsidR="006D05F8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bookmarkStart w:id="0" w:name="_GoBack"/>
            <w:bookmarkEnd w:id="0"/>
          </w:p>
          <w:p w:rsidR="007D2067" w:rsidRDefault="007D2067"/>
        </w:tc>
      </w:tr>
      <w:tr w:rsidR="000463B6" w:rsidTr="000463B6">
        <w:tc>
          <w:tcPr>
            <w:tcW w:w="594" w:type="dxa"/>
            <w:vMerge/>
          </w:tcPr>
          <w:p w:rsidR="007D2067" w:rsidRDefault="007D2067"/>
        </w:tc>
        <w:tc>
          <w:tcPr>
            <w:tcW w:w="5610" w:type="dxa"/>
            <w:vMerge/>
          </w:tcPr>
          <w:p w:rsidR="007D2067" w:rsidRDefault="007D2067"/>
        </w:tc>
        <w:tc>
          <w:tcPr>
            <w:tcW w:w="1842" w:type="dxa"/>
          </w:tcPr>
          <w:p w:rsidR="007D2067" w:rsidRPr="000463B6" w:rsidRDefault="00EE3CAC" w:rsidP="00EE3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B6">
              <w:rPr>
                <w:rFonts w:ascii="Times New Roman" w:hAnsi="Times New Roman" w:cs="Times New Roman"/>
                <w:sz w:val="24"/>
                <w:szCs w:val="24"/>
              </w:rPr>
              <w:t>Магазины федеральных сетей</w:t>
            </w:r>
            <w:r w:rsidR="006D0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EE3CAC" w:rsidRPr="000463B6" w:rsidRDefault="00EE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B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D2067" w:rsidRPr="000463B6" w:rsidRDefault="00EE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B6">
              <w:rPr>
                <w:rFonts w:ascii="Times New Roman" w:hAnsi="Times New Roman" w:cs="Times New Roman"/>
                <w:sz w:val="24"/>
                <w:szCs w:val="24"/>
              </w:rPr>
              <w:t xml:space="preserve">     Рынки</w:t>
            </w:r>
            <w:r w:rsidR="006D0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7D2067" w:rsidRPr="000463B6" w:rsidRDefault="00EE3CAC" w:rsidP="00F230FF">
            <w:pPr>
              <w:jc w:val="center"/>
              <w:rPr>
                <w:sz w:val="24"/>
                <w:szCs w:val="24"/>
              </w:rPr>
            </w:pPr>
            <w:r w:rsidRPr="000463B6">
              <w:rPr>
                <w:rFonts w:ascii="Times New Roman" w:hAnsi="Times New Roman" w:cs="Times New Roman"/>
                <w:sz w:val="24"/>
                <w:szCs w:val="24"/>
              </w:rPr>
              <w:t xml:space="preserve">Магазины </w:t>
            </w:r>
            <w:r w:rsidR="00551FAD" w:rsidRPr="000463B6"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  <w:r w:rsidRPr="000463B6">
              <w:rPr>
                <w:rFonts w:ascii="Times New Roman" w:hAnsi="Times New Roman" w:cs="Times New Roman"/>
                <w:sz w:val="24"/>
                <w:szCs w:val="24"/>
              </w:rPr>
              <w:t>альных сетей</w:t>
            </w:r>
            <w:r w:rsidR="006D0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D2067" w:rsidRPr="000463B6" w:rsidRDefault="000463B6" w:rsidP="000463B6">
            <w:pPr>
              <w:jc w:val="center"/>
              <w:rPr>
                <w:sz w:val="24"/>
                <w:szCs w:val="24"/>
              </w:rPr>
            </w:pPr>
            <w:r w:rsidRPr="000463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B1C4A" w:rsidRPr="000463B6">
              <w:rPr>
                <w:rFonts w:ascii="Times New Roman" w:hAnsi="Times New Roman" w:cs="Times New Roman"/>
                <w:sz w:val="24"/>
                <w:szCs w:val="24"/>
              </w:rPr>
              <w:t>есетевые магазины</w:t>
            </w:r>
            <w:r w:rsidR="006D0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7" w:type="dxa"/>
          </w:tcPr>
          <w:p w:rsidR="007D2067" w:rsidRPr="000463B6" w:rsidRDefault="000463B6" w:rsidP="000463B6">
            <w:pPr>
              <w:jc w:val="center"/>
              <w:rPr>
                <w:sz w:val="24"/>
                <w:szCs w:val="24"/>
              </w:rPr>
            </w:pPr>
            <w:r w:rsidRPr="000463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B1C4A" w:rsidRPr="000463B6">
              <w:rPr>
                <w:rFonts w:ascii="Times New Roman" w:hAnsi="Times New Roman" w:cs="Times New Roman"/>
                <w:sz w:val="24"/>
                <w:szCs w:val="24"/>
              </w:rPr>
              <w:t>естационарные торговые объекты</w:t>
            </w:r>
            <w:r w:rsidR="006D0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4909" w:rsidTr="000463B6">
        <w:tc>
          <w:tcPr>
            <w:tcW w:w="594" w:type="dxa"/>
          </w:tcPr>
          <w:p w:rsidR="00054909" w:rsidRPr="00942954" w:rsidRDefault="009853EC" w:rsidP="00872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0" w:type="dxa"/>
          </w:tcPr>
          <w:p w:rsidR="00054909" w:rsidRPr="00942954" w:rsidRDefault="00054909" w:rsidP="00872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954">
              <w:rPr>
                <w:rFonts w:ascii="Times New Roman" w:hAnsi="Times New Roman" w:cs="Times New Roman"/>
                <w:sz w:val="28"/>
                <w:szCs w:val="28"/>
              </w:rPr>
              <w:t>Крупа гречневая</w:t>
            </w:r>
          </w:p>
        </w:tc>
        <w:tc>
          <w:tcPr>
            <w:tcW w:w="1842" w:type="dxa"/>
          </w:tcPr>
          <w:p w:rsidR="00054909" w:rsidRPr="00572494" w:rsidRDefault="008537FA" w:rsidP="00872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494">
              <w:rPr>
                <w:rFonts w:ascii="Times New Roman" w:hAnsi="Times New Roman" w:cs="Times New Roman"/>
                <w:sz w:val="28"/>
                <w:szCs w:val="28"/>
              </w:rPr>
              <w:t>118,5 %</w:t>
            </w:r>
          </w:p>
        </w:tc>
        <w:tc>
          <w:tcPr>
            <w:tcW w:w="1843" w:type="dxa"/>
          </w:tcPr>
          <w:p w:rsidR="00054909" w:rsidRPr="00572494" w:rsidRDefault="008537FA" w:rsidP="00872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494">
              <w:rPr>
                <w:rFonts w:ascii="Times New Roman" w:hAnsi="Times New Roman" w:cs="Times New Roman"/>
                <w:sz w:val="28"/>
                <w:szCs w:val="28"/>
              </w:rPr>
              <w:t>79,0 %</w:t>
            </w:r>
          </w:p>
        </w:tc>
        <w:tc>
          <w:tcPr>
            <w:tcW w:w="1701" w:type="dxa"/>
          </w:tcPr>
          <w:p w:rsidR="00054909" w:rsidRPr="00572494" w:rsidRDefault="008537FA" w:rsidP="00872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494">
              <w:rPr>
                <w:rFonts w:ascii="Times New Roman" w:hAnsi="Times New Roman" w:cs="Times New Roman"/>
                <w:sz w:val="28"/>
                <w:szCs w:val="28"/>
              </w:rPr>
              <w:t>114,2 %</w:t>
            </w:r>
          </w:p>
        </w:tc>
        <w:tc>
          <w:tcPr>
            <w:tcW w:w="1559" w:type="dxa"/>
          </w:tcPr>
          <w:p w:rsidR="00054909" w:rsidRPr="00572494" w:rsidRDefault="008537FA" w:rsidP="00872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494">
              <w:rPr>
                <w:rFonts w:ascii="Times New Roman" w:hAnsi="Times New Roman" w:cs="Times New Roman"/>
                <w:sz w:val="28"/>
                <w:szCs w:val="28"/>
              </w:rPr>
              <w:t>102,8 %</w:t>
            </w:r>
          </w:p>
        </w:tc>
        <w:tc>
          <w:tcPr>
            <w:tcW w:w="1637" w:type="dxa"/>
          </w:tcPr>
          <w:p w:rsidR="00054909" w:rsidRPr="00572494" w:rsidRDefault="008537FA" w:rsidP="00872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494">
              <w:rPr>
                <w:rFonts w:ascii="Times New Roman" w:hAnsi="Times New Roman" w:cs="Times New Roman"/>
                <w:sz w:val="28"/>
                <w:szCs w:val="28"/>
              </w:rPr>
              <w:t>103,0 %</w:t>
            </w:r>
          </w:p>
        </w:tc>
      </w:tr>
      <w:tr w:rsidR="00054909" w:rsidTr="000463B6">
        <w:tc>
          <w:tcPr>
            <w:tcW w:w="594" w:type="dxa"/>
          </w:tcPr>
          <w:p w:rsidR="00054909" w:rsidRPr="004B4D29" w:rsidRDefault="004272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4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4D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0" w:type="dxa"/>
          </w:tcPr>
          <w:p w:rsidR="00054909" w:rsidRPr="004B4D29" w:rsidRDefault="004272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D29">
              <w:rPr>
                <w:rFonts w:ascii="Times New Roman" w:hAnsi="Times New Roman" w:cs="Times New Roman"/>
                <w:sz w:val="28"/>
                <w:szCs w:val="28"/>
              </w:rPr>
              <w:t>Яблоки</w:t>
            </w:r>
          </w:p>
        </w:tc>
        <w:tc>
          <w:tcPr>
            <w:tcW w:w="1842" w:type="dxa"/>
          </w:tcPr>
          <w:p w:rsidR="00054909" w:rsidRPr="004B4D29" w:rsidRDefault="00427258" w:rsidP="00EE3C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D29">
              <w:rPr>
                <w:rFonts w:ascii="Times New Roman" w:hAnsi="Times New Roman" w:cs="Times New Roman"/>
                <w:sz w:val="28"/>
                <w:szCs w:val="28"/>
              </w:rPr>
              <w:t>70,2 %</w:t>
            </w:r>
          </w:p>
        </w:tc>
        <w:tc>
          <w:tcPr>
            <w:tcW w:w="1843" w:type="dxa"/>
          </w:tcPr>
          <w:p w:rsidR="00054909" w:rsidRPr="004B4D29" w:rsidRDefault="008D0579" w:rsidP="00A84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A84EE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27258" w:rsidRPr="004B4D29">
              <w:rPr>
                <w:rFonts w:ascii="Times New Roman" w:hAnsi="Times New Roman" w:cs="Times New Roman"/>
                <w:sz w:val="28"/>
                <w:szCs w:val="28"/>
              </w:rPr>
              <w:t>31,3 %</w:t>
            </w:r>
          </w:p>
        </w:tc>
        <w:tc>
          <w:tcPr>
            <w:tcW w:w="1701" w:type="dxa"/>
          </w:tcPr>
          <w:p w:rsidR="00054909" w:rsidRPr="004B4D29" w:rsidRDefault="004B4D29" w:rsidP="00F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D29">
              <w:rPr>
                <w:rFonts w:ascii="Times New Roman" w:hAnsi="Times New Roman" w:cs="Times New Roman"/>
                <w:sz w:val="28"/>
                <w:szCs w:val="28"/>
              </w:rPr>
              <w:t>19,1 %</w:t>
            </w:r>
          </w:p>
        </w:tc>
        <w:tc>
          <w:tcPr>
            <w:tcW w:w="1559" w:type="dxa"/>
          </w:tcPr>
          <w:p w:rsidR="00054909" w:rsidRPr="004B4D29" w:rsidRDefault="004B4D29" w:rsidP="00046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D29">
              <w:rPr>
                <w:rFonts w:ascii="Times New Roman" w:hAnsi="Times New Roman" w:cs="Times New Roman"/>
                <w:sz w:val="28"/>
                <w:szCs w:val="28"/>
              </w:rPr>
              <w:t>31,8 %</w:t>
            </w:r>
          </w:p>
        </w:tc>
        <w:tc>
          <w:tcPr>
            <w:tcW w:w="1637" w:type="dxa"/>
          </w:tcPr>
          <w:p w:rsidR="00054909" w:rsidRPr="004B4D29" w:rsidRDefault="004B4D29" w:rsidP="00046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D29">
              <w:rPr>
                <w:rFonts w:ascii="Times New Roman" w:hAnsi="Times New Roman" w:cs="Times New Roman"/>
                <w:sz w:val="28"/>
                <w:szCs w:val="28"/>
              </w:rPr>
              <w:t>32,5 %</w:t>
            </w:r>
          </w:p>
        </w:tc>
      </w:tr>
      <w:tr w:rsidR="00054909" w:rsidTr="000463B6">
        <w:tc>
          <w:tcPr>
            <w:tcW w:w="594" w:type="dxa"/>
          </w:tcPr>
          <w:p w:rsidR="00054909" w:rsidRPr="00291CDE" w:rsidRDefault="003A6C56" w:rsidP="008D0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0" w:type="dxa"/>
          </w:tcPr>
          <w:p w:rsidR="00054909" w:rsidRPr="00291CDE" w:rsidRDefault="000549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CDE">
              <w:rPr>
                <w:rFonts w:ascii="Times New Roman" w:hAnsi="Times New Roman" w:cs="Times New Roman"/>
                <w:sz w:val="28"/>
                <w:szCs w:val="28"/>
              </w:rPr>
              <w:t>Капуста белокочанная</w:t>
            </w:r>
          </w:p>
        </w:tc>
        <w:tc>
          <w:tcPr>
            <w:tcW w:w="1842" w:type="dxa"/>
          </w:tcPr>
          <w:p w:rsidR="00054909" w:rsidRPr="001906E2" w:rsidRDefault="00831076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6E2">
              <w:rPr>
                <w:rFonts w:ascii="Times New Roman" w:hAnsi="Times New Roman" w:cs="Times New Roman"/>
                <w:sz w:val="28"/>
                <w:szCs w:val="28"/>
              </w:rPr>
              <w:t>58,4 %</w:t>
            </w:r>
          </w:p>
        </w:tc>
        <w:tc>
          <w:tcPr>
            <w:tcW w:w="1843" w:type="dxa"/>
          </w:tcPr>
          <w:p w:rsidR="00054909" w:rsidRPr="001906E2" w:rsidRDefault="00C2410D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6E2">
              <w:rPr>
                <w:rFonts w:ascii="Times New Roman" w:hAnsi="Times New Roman" w:cs="Times New Roman"/>
                <w:sz w:val="28"/>
                <w:szCs w:val="28"/>
              </w:rPr>
              <w:t>60,4 %</w:t>
            </w:r>
          </w:p>
        </w:tc>
        <w:tc>
          <w:tcPr>
            <w:tcW w:w="1701" w:type="dxa"/>
          </w:tcPr>
          <w:p w:rsidR="00054909" w:rsidRPr="001906E2" w:rsidRDefault="005F43D8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6E2">
              <w:rPr>
                <w:rFonts w:ascii="Times New Roman" w:hAnsi="Times New Roman" w:cs="Times New Roman"/>
                <w:sz w:val="28"/>
                <w:szCs w:val="28"/>
              </w:rPr>
              <w:t>75,3 %</w:t>
            </w:r>
          </w:p>
        </w:tc>
        <w:tc>
          <w:tcPr>
            <w:tcW w:w="1559" w:type="dxa"/>
          </w:tcPr>
          <w:p w:rsidR="00054909" w:rsidRPr="001906E2" w:rsidRDefault="001906E2" w:rsidP="00710A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6E2">
              <w:rPr>
                <w:rFonts w:ascii="Times New Roman" w:hAnsi="Times New Roman" w:cs="Times New Roman"/>
                <w:sz w:val="28"/>
                <w:szCs w:val="28"/>
              </w:rPr>
              <w:t>66,1 %</w:t>
            </w:r>
          </w:p>
        </w:tc>
        <w:tc>
          <w:tcPr>
            <w:tcW w:w="1637" w:type="dxa"/>
          </w:tcPr>
          <w:p w:rsidR="00054909" w:rsidRPr="001906E2" w:rsidRDefault="001906E2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6E2">
              <w:rPr>
                <w:rFonts w:ascii="Times New Roman" w:hAnsi="Times New Roman" w:cs="Times New Roman"/>
                <w:sz w:val="28"/>
                <w:szCs w:val="28"/>
              </w:rPr>
              <w:t>59,9 %</w:t>
            </w:r>
          </w:p>
        </w:tc>
      </w:tr>
      <w:tr w:rsidR="00054909" w:rsidTr="000463B6">
        <w:tc>
          <w:tcPr>
            <w:tcW w:w="594" w:type="dxa"/>
          </w:tcPr>
          <w:p w:rsidR="00054909" w:rsidRPr="00942954" w:rsidRDefault="00A527CD" w:rsidP="008D0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0" w:type="dxa"/>
          </w:tcPr>
          <w:p w:rsidR="00054909" w:rsidRPr="00942954" w:rsidRDefault="00A52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Морковь</w:t>
            </w:r>
          </w:p>
        </w:tc>
        <w:tc>
          <w:tcPr>
            <w:tcW w:w="1842" w:type="dxa"/>
          </w:tcPr>
          <w:p w:rsidR="00054909" w:rsidRDefault="00290B5F" w:rsidP="00CB0F8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56,5</w:t>
            </w:r>
            <w:r w:rsidRPr="001906E2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843" w:type="dxa"/>
          </w:tcPr>
          <w:p w:rsidR="00054909" w:rsidRPr="0068265E" w:rsidRDefault="003D5437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51,8 %</w:t>
            </w:r>
          </w:p>
        </w:tc>
        <w:tc>
          <w:tcPr>
            <w:tcW w:w="1701" w:type="dxa"/>
          </w:tcPr>
          <w:p w:rsidR="00054909" w:rsidRDefault="003D5437" w:rsidP="00CB0F8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51,6 %</w:t>
            </w:r>
          </w:p>
        </w:tc>
        <w:tc>
          <w:tcPr>
            <w:tcW w:w="1559" w:type="dxa"/>
          </w:tcPr>
          <w:p w:rsidR="00054909" w:rsidRPr="0038310D" w:rsidRDefault="0038310D" w:rsidP="00710A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10D">
              <w:rPr>
                <w:rFonts w:ascii="Times New Roman" w:hAnsi="Times New Roman" w:cs="Times New Roman"/>
                <w:sz w:val="28"/>
                <w:szCs w:val="28"/>
              </w:rPr>
              <w:t>47,3 %</w:t>
            </w:r>
          </w:p>
        </w:tc>
        <w:tc>
          <w:tcPr>
            <w:tcW w:w="1637" w:type="dxa"/>
          </w:tcPr>
          <w:p w:rsidR="00054909" w:rsidRPr="0038310D" w:rsidRDefault="0038310D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10D">
              <w:rPr>
                <w:rFonts w:ascii="Times New Roman" w:hAnsi="Times New Roman" w:cs="Times New Roman"/>
                <w:sz w:val="28"/>
                <w:szCs w:val="28"/>
              </w:rPr>
              <w:t>72,0 %</w:t>
            </w:r>
          </w:p>
        </w:tc>
      </w:tr>
      <w:tr w:rsidR="00A527CD" w:rsidTr="000463B6">
        <w:tc>
          <w:tcPr>
            <w:tcW w:w="594" w:type="dxa"/>
          </w:tcPr>
          <w:p w:rsidR="00A527CD" w:rsidRPr="00942954" w:rsidRDefault="00A14C07" w:rsidP="008D0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0" w:type="dxa"/>
          </w:tcPr>
          <w:p w:rsidR="00A527CD" w:rsidRDefault="00A14C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 подсолнечное</w:t>
            </w:r>
          </w:p>
        </w:tc>
        <w:tc>
          <w:tcPr>
            <w:tcW w:w="1842" w:type="dxa"/>
          </w:tcPr>
          <w:p w:rsidR="00A527CD" w:rsidRDefault="00A045F8" w:rsidP="00CB0F8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55,4</w:t>
            </w:r>
            <w:r w:rsidRPr="001906E2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843" w:type="dxa"/>
          </w:tcPr>
          <w:p w:rsidR="00A527CD" w:rsidRPr="0068265E" w:rsidRDefault="00BB1499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47,8 %</w:t>
            </w:r>
          </w:p>
        </w:tc>
        <w:tc>
          <w:tcPr>
            <w:tcW w:w="1701" w:type="dxa"/>
          </w:tcPr>
          <w:p w:rsidR="00A527CD" w:rsidRPr="008D0579" w:rsidRDefault="0023482F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79">
              <w:rPr>
                <w:rFonts w:ascii="Times New Roman" w:hAnsi="Times New Roman" w:cs="Times New Roman"/>
                <w:sz w:val="28"/>
                <w:szCs w:val="28"/>
              </w:rPr>
              <w:t>45,8 %</w:t>
            </w:r>
          </w:p>
        </w:tc>
        <w:tc>
          <w:tcPr>
            <w:tcW w:w="1559" w:type="dxa"/>
          </w:tcPr>
          <w:p w:rsidR="00A527CD" w:rsidRPr="008D0579" w:rsidRDefault="00977FF6" w:rsidP="00710A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79">
              <w:rPr>
                <w:rFonts w:ascii="Times New Roman" w:hAnsi="Times New Roman" w:cs="Times New Roman"/>
                <w:sz w:val="28"/>
                <w:szCs w:val="28"/>
              </w:rPr>
              <w:t>34,0 %</w:t>
            </w:r>
          </w:p>
        </w:tc>
        <w:tc>
          <w:tcPr>
            <w:tcW w:w="1637" w:type="dxa"/>
          </w:tcPr>
          <w:p w:rsidR="00A527CD" w:rsidRPr="008D0579" w:rsidRDefault="008D0579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79">
              <w:rPr>
                <w:rFonts w:ascii="Times New Roman" w:hAnsi="Times New Roman" w:cs="Times New Roman"/>
                <w:sz w:val="28"/>
                <w:szCs w:val="28"/>
              </w:rPr>
              <w:t>37,9 %</w:t>
            </w:r>
          </w:p>
        </w:tc>
      </w:tr>
      <w:tr w:rsidR="00A527CD" w:rsidTr="000463B6">
        <w:tc>
          <w:tcPr>
            <w:tcW w:w="594" w:type="dxa"/>
          </w:tcPr>
          <w:p w:rsidR="00A527CD" w:rsidRPr="00942954" w:rsidRDefault="00C8758D" w:rsidP="008D0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0" w:type="dxa"/>
          </w:tcPr>
          <w:p w:rsidR="00A527CD" w:rsidRDefault="002D3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 шлифованный</w:t>
            </w:r>
          </w:p>
        </w:tc>
        <w:tc>
          <w:tcPr>
            <w:tcW w:w="1842" w:type="dxa"/>
          </w:tcPr>
          <w:p w:rsidR="00A527CD" w:rsidRPr="00283B84" w:rsidRDefault="00283B84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B84">
              <w:rPr>
                <w:rFonts w:ascii="Times New Roman" w:hAnsi="Times New Roman" w:cs="Times New Roman"/>
                <w:sz w:val="28"/>
                <w:szCs w:val="28"/>
              </w:rPr>
              <w:t>42,6 %</w:t>
            </w:r>
          </w:p>
        </w:tc>
        <w:tc>
          <w:tcPr>
            <w:tcW w:w="1843" w:type="dxa"/>
          </w:tcPr>
          <w:p w:rsidR="00A527CD" w:rsidRPr="00283B84" w:rsidRDefault="00283B84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B84">
              <w:rPr>
                <w:rFonts w:ascii="Times New Roman" w:hAnsi="Times New Roman" w:cs="Times New Roman"/>
                <w:sz w:val="28"/>
                <w:szCs w:val="28"/>
              </w:rPr>
              <w:t>38,3</w:t>
            </w:r>
            <w:r w:rsidR="00144744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701" w:type="dxa"/>
          </w:tcPr>
          <w:p w:rsidR="00A527CD" w:rsidRPr="00283B84" w:rsidRDefault="00283B84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B84">
              <w:rPr>
                <w:rFonts w:ascii="Times New Roman" w:hAnsi="Times New Roman" w:cs="Times New Roman"/>
                <w:sz w:val="28"/>
                <w:szCs w:val="28"/>
              </w:rPr>
              <w:t>35,9 %</w:t>
            </w:r>
          </w:p>
        </w:tc>
        <w:tc>
          <w:tcPr>
            <w:tcW w:w="1559" w:type="dxa"/>
          </w:tcPr>
          <w:p w:rsidR="00A527CD" w:rsidRPr="00283B84" w:rsidRDefault="00283B84" w:rsidP="00710A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B84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  <w:r w:rsidR="00144744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637" w:type="dxa"/>
          </w:tcPr>
          <w:p w:rsidR="00A527CD" w:rsidRPr="00283B84" w:rsidRDefault="00283B84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B84">
              <w:rPr>
                <w:rFonts w:ascii="Times New Roman" w:hAnsi="Times New Roman" w:cs="Times New Roman"/>
                <w:sz w:val="28"/>
                <w:szCs w:val="28"/>
              </w:rPr>
              <w:t>36,6 %</w:t>
            </w:r>
          </w:p>
        </w:tc>
      </w:tr>
      <w:tr w:rsidR="008609BA" w:rsidTr="000463B6">
        <w:tc>
          <w:tcPr>
            <w:tcW w:w="594" w:type="dxa"/>
          </w:tcPr>
          <w:p w:rsidR="008609BA" w:rsidRPr="00942954" w:rsidRDefault="0031097E" w:rsidP="008D0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0" w:type="dxa"/>
          </w:tcPr>
          <w:p w:rsidR="008609BA" w:rsidRDefault="00310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Сахар-песок</w:t>
            </w:r>
          </w:p>
        </w:tc>
        <w:tc>
          <w:tcPr>
            <w:tcW w:w="1842" w:type="dxa"/>
          </w:tcPr>
          <w:p w:rsidR="008609BA" w:rsidRPr="0094669C" w:rsidRDefault="0094669C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69C">
              <w:rPr>
                <w:rFonts w:ascii="Times New Roman" w:hAnsi="Times New Roman" w:cs="Times New Roman"/>
                <w:sz w:val="28"/>
                <w:szCs w:val="28"/>
              </w:rPr>
              <w:t>36,6 %</w:t>
            </w:r>
          </w:p>
        </w:tc>
        <w:tc>
          <w:tcPr>
            <w:tcW w:w="1843" w:type="dxa"/>
          </w:tcPr>
          <w:p w:rsidR="008609BA" w:rsidRPr="0094669C" w:rsidRDefault="000958A2" w:rsidP="00095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94669C" w:rsidRPr="0094669C">
              <w:rPr>
                <w:rFonts w:ascii="Times New Roman" w:hAnsi="Times New Roman" w:cs="Times New Roman"/>
                <w:sz w:val="28"/>
                <w:szCs w:val="28"/>
              </w:rPr>
              <w:t xml:space="preserve"> 36,5 %</w:t>
            </w:r>
          </w:p>
        </w:tc>
        <w:tc>
          <w:tcPr>
            <w:tcW w:w="1701" w:type="dxa"/>
          </w:tcPr>
          <w:p w:rsidR="008609BA" w:rsidRPr="0094669C" w:rsidRDefault="0094669C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69C">
              <w:rPr>
                <w:rFonts w:ascii="Times New Roman" w:hAnsi="Times New Roman" w:cs="Times New Roman"/>
                <w:sz w:val="28"/>
                <w:szCs w:val="28"/>
              </w:rPr>
              <w:t>30,4 %</w:t>
            </w:r>
          </w:p>
        </w:tc>
        <w:tc>
          <w:tcPr>
            <w:tcW w:w="1559" w:type="dxa"/>
          </w:tcPr>
          <w:p w:rsidR="008609BA" w:rsidRPr="0094669C" w:rsidRDefault="0094669C" w:rsidP="00710A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69C">
              <w:rPr>
                <w:rFonts w:ascii="Times New Roman" w:hAnsi="Times New Roman" w:cs="Times New Roman"/>
                <w:sz w:val="28"/>
                <w:szCs w:val="28"/>
              </w:rPr>
              <w:t>27,4 %</w:t>
            </w:r>
          </w:p>
        </w:tc>
        <w:tc>
          <w:tcPr>
            <w:tcW w:w="1637" w:type="dxa"/>
          </w:tcPr>
          <w:p w:rsidR="008609BA" w:rsidRPr="0094669C" w:rsidRDefault="0094669C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69C">
              <w:rPr>
                <w:rFonts w:ascii="Times New Roman" w:hAnsi="Times New Roman" w:cs="Times New Roman"/>
                <w:sz w:val="28"/>
                <w:szCs w:val="28"/>
              </w:rPr>
              <w:t>28,9 %</w:t>
            </w:r>
          </w:p>
        </w:tc>
      </w:tr>
      <w:tr w:rsidR="0031097E" w:rsidTr="000463B6">
        <w:tc>
          <w:tcPr>
            <w:tcW w:w="594" w:type="dxa"/>
          </w:tcPr>
          <w:p w:rsidR="0031097E" w:rsidRPr="00942954" w:rsidRDefault="00864142" w:rsidP="00310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1A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0" w:type="dxa"/>
          </w:tcPr>
          <w:p w:rsidR="0031097E" w:rsidRDefault="00B06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 черный байховый</w:t>
            </w:r>
          </w:p>
        </w:tc>
        <w:tc>
          <w:tcPr>
            <w:tcW w:w="1842" w:type="dxa"/>
          </w:tcPr>
          <w:p w:rsidR="0031097E" w:rsidRPr="00144744" w:rsidRDefault="00144744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744">
              <w:rPr>
                <w:rFonts w:ascii="Times New Roman" w:hAnsi="Times New Roman" w:cs="Times New Roman"/>
                <w:sz w:val="28"/>
                <w:szCs w:val="28"/>
              </w:rPr>
              <w:t>35,7 %</w:t>
            </w:r>
          </w:p>
        </w:tc>
        <w:tc>
          <w:tcPr>
            <w:tcW w:w="1843" w:type="dxa"/>
          </w:tcPr>
          <w:p w:rsidR="0031097E" w:rsidRPr="00144744" w:rsidRDefault="00144744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744">
              <w:rPr>
                <w:rFonts w:ascii="Times New Roman" w:hAnsi="Times New Roman" w:cs="Times New Roman"/>
                <w:sz w:val="28"/>
                <w:szCs w:val="28"/>
              </w:rPr>
              <w:t>45,9 %</w:t>
            </w:r>
          </w:p>
        </w:tc>
        <w:tc>
          <w:tcPr>
            <w:tcW w:w="1701" w:type="dxa"/>
          </w:tcPr>
          <w:p w:rsidR="0031097E" w:rsidRPr="00144744" w:rsidRDefault="00144744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744">
              <w:rPr>
                <w:rFonts w:ascii="Times New Roman" w:hAnsi="Times New Roman" w:cs="Times New Roman"/>
                <w:sz w:val="28"/>
                <w:szCs w:val="28"/>
              </w:rPr>
              <w:t>46,2 %</w:t>
            </w:r>
          </w:p>
        </w:tc>
        <w:tc>
          <w:tcPr>
            <w:tcW w:w="1559" w:type="dxa"/>
          </w:tcPr>
          <w:p w:rsidR="0031097E" w:rsidRPr="00144744" w:rsidRDefault="00144744" w:rsidP="00710A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744">
              <w:rPr>
                <w:rFonts w:ascii="Times New Roman" w:hAnsi="Times New Roman" w:cs="Times New Roman"/>
                <w:sz w:val="28"/>
                <w:szCs w:val="28"/>
              </w:rPr>
              <w:t>48,9 %</w:t>
            </w:r>
          </w:p>
        </w:tc>
        <w:tc>
          <w:tcPr>
            <w:tcW w:w="1637" w:type="dxa"/>
          </w:tcPr>
          <w:p w:rsidR="0031097E" w:rsidRPr="00144744" w:rsidRDefault="00144744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744">
              <w:rPr>
                <w:rFonts w:ascii="Times New Roman" w:hAnsi="Times New Roman" w:cs="Times New Roman"/>
                <w:sz w:val="28"/>
                <w:szCs w:val="28"/>
              </w:rPr>
              <w:t>41,8 %</w:t>
            </w:r>
          </w:p>
        </w:tc>
      </w:tr>
      <w:tr w:rsidR="00074CA3" w:rsidTr="000463B6">
        <w:tc>
          <w:tcPr>
            <w:tcW w:w="594" w:type="dxa"/>
          </w:tcPr>
          <w:p w:rsidR="00074CA3" w:rsidRPr="00942954" w:rsidRDefault="00B75A50" w:rsidP="00310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1A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10" w:type="dxa"/>
          </w:tcPr>
          <w:p w:rsidR="00074CA3" w:rsidRDefault="00B75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Творог</w:t>
            </w:r>
          </w:p>
        </w:tc>
        <w:tc>
          <w:tcPr>
            <w:tcW w:w="1842" w:type="dxa"/>
          </w:tcPr>
          <w:p w:rsidR="00074CA3" w:rsidRPr="00B75A50" w:rsidRDefault="00B75A50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A50">
              <w:rPr>
                <w:rFonts w:ascii="Times New Roman" w:hAnsi="Times New Roman" w:cs="Times New Roman"/>
                <w:sz w:val="28"/>
                <w:szCs w:val="28"/>
              </w:rPr>
              <w:t>28,7 %</w:t>
            </w:r>
          </w:p>
        </w:tc>
        <w:tc>
          <w:tcPr>
            <w:tcW w:w="1843" w:type="dxa"/>
          </w:tcPr>
          <w:p w:rsidR="00074CA3" w:rsidRPr="00B75A50" w:rsidRDefault="00B75A50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A50">
              <w:rPr>
                <w:rFonts w:ascii="Times New Roman" w:hAnsi="Times New Roman" w:cs="Times New Roman"/>
                <w:sz w:val="28"/>
                <w:szCs w:val="28"/>
              </w:rPr>
              <w:t>11,8 %</w:t>
            </w:r>
          </w:p>
        </w:tc>
        <w:tc>
          <w:tcPr>
            <w:tcW w:w="1701" w:type="dxa"/>
          </w:tcPr>
          <w:p w:rsidR="00074CA3" w:rsidRPr="00B75A50" w:rsidRDefault="00B75A50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A50">
              <w:rPr>
                <w:rFonts w:ascii="Times New Roman" w:hAnsi="Times New Roman" w:cs="Times New Roman"/>
                <w:sz w:val="28"/>
                <w:szCs w:val="28"/>
              </w:rPr>
              <w:t>10,3 %</w:t>
            </w:r>
          </w:p>
        </w:tc>
        <w:tc>
          <w:tcPr>
            <w:tcW w:w="1559" w:type="dxa"/>
          </w:tcPr>
          <w:p w:rsidR="00074CA3" w:rsidRPr="00B75A50" w:rsidRDefault="00B75A50" w:rsidP="00710A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A50">
              <w:rPr>
                <w:rFonts w:ascii="Times New Roman" w:hAnsi="Times New Roman" w:cs="Times New Roman"/>
                <w:sz w:val="28"/>
                <w:szCs w:val="28"/>
              </w:rPr>
              <w:t>10,5 %</w:t>
            </w:r>
          </w:p>
        </w:tc>
        <w:tc>
          <w:tcPr>
            <w:tcW w:w="1637" w:type="dxa"/>
          </w:tcPr>
          <w:p w:rsidR="00074CA3" w:rsidRPr="00B75A50" w:rsidRDefault="00B75A50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A50">
              <w:rPr>
                <w:rFonts w:ascii="Times New Roman" w:hAnsi="Times New Roman" w:cs="Times New Roman"/>
                <w:sz w:val="28"/>
                <w:szCs w:val="28"/>
              </w:rPr>
              <w:t>26,8 %</w:t>
            </w:r>
          </w:p>
        </w:tc>
      </w:tr>
      <w:tr w:rsidR="00A8182E" w:rsidTr="000463B6">
        <w:tc>
          <w:tcPr>
            <w:tcW w:w="594" w:type="dxa"/>
          </w:tcPr>
          <w:p w:rsidR="00A8182E" w:rsidRPr="00942954" w:rsidRDefault="00F93111" w:rsidP="00310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</w:tc>
        <w:tc>
          <w:tcPr>
            <w:tcW w:w="5610" w:type="dxa"/>
          </w:tcPr>
          <w:p w:rsidR="00A8182E" w:rsidRDefault="00F93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 репчатый</w:t>
            </w:r>
          </w:p>
        </w:tc>
        <w:tc>
          <w:tcPr>
            <w:tcW w:w="1842" w:type="dxa"/>
          </w:tcPr>
          <w:p w:rsidR="00A8182E" w:rsidRPr="005A4F44" w:rsidRDefault="00DB6E33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F44">
              <w:rPr>
                <w:rFonts w:ascii="Times New Roman" w:hAnsi="Times New Roman" w:cs="Times New Roman"/>
                <w:sz w:val="28"/>
                <w:szCs w:val="28"/>
              </w:rPr>
              <w:t>26,1 %</w:t>
            </w:r>
          </w:p>
        </w:tc>
        <w:tc>
          <w:tcPr>
            <w:tcW w:w="1843" w:type="dxa"/>
          </w:tcPr>
          <w:p w:rsidR="00A8182E" w:rsidRPr="005A4F44" w:rsidRDefault="00DB6E33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F44">
              <w:rPr>
                <w:rFonts w:ascii="Times New Roman" w:hAnsi="Times New Roman" w:cs="Times New Roman"/>
                <w:sz w:val="28"/>
                <w:szCs w:val="28"/>
              </w:rPr>
              <w:t>15,7 %</w:t>
            </w:r>
          </w:p>
        </w:tc>
        <w:tc>
          <w:tcPr>
            <w:tcW w:w="1701" w:type="dxa"/>
          </w:tcPr>
          <w:p w:rsidR="00A8182E" w:rsidRPr="005A4F44" w:rsidRDefault="00DB6E33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F44">
              <w:rPr>
                <w:rFonts w:ascii="Times New Roman" w:hAnsi="Times New Roman" w:cs="Times New Roman"/>
                <w:sz w:val="28"/>
                <w:szCs w:val="28"/>
              </w:rPr>
              <w:t>15,2 %</w:t>
            </w:r>
          </w:p>
        </w:tc>
        <w:tc>
          <w:tcPr>
            <w:tcW w:w="1559" w:type="dxa"/>
          </w:tcPr>
          <w:p w:rsidR="00A8182E" w:rsidRPr="005A4F44" w:rsidRDefault="005A4F44" w:rsidP="00710A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F44">
              <w:rPr>
                <w:rFonts w:ascii="Times New Roman" w:hAnsi="Times New Roman" w:cs="Times New Roman"/>
                <w:sz w:val="28"/>
                <w:szCs w:val="28"/>
              </w:rPr>
              <w:t>15,9 %</w:t>
            </w:r>
          </w:p>
        </w:tc>
        <w:tc>
          <w:tcPr>
            <w:tcW w:w="1637" w:type="dxa"/>
          </w:tcPr>
          <w:p w:rsidR="00A8182E" w:rsidRPr="005A4F44" w:rsidRDefault="005A4F44" w:rsidP="00CB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F44">
              <w:rPr>
                <w:rFonts w:ascii="Times New Roman" w:hAnsi="Times New Roman" w:cs="Times New Roman"/>
                <w:sz w:val="28"/>
                <w:szCs w:val="28"/>
              </w:rPr>
              <w:t>22,5 %</w:t>
            </w:r>
          </w:p>
        </w:tc>
      </w:tr>
    </w:tbl>
    <w:p w:rsidR="004654DE" w:rsidRPr="004654DE" w:rsidRDefault="004654DE">
      <w:pPr>
        <w:rPr>
          <w:rFonts w:ascii="Times New Roman" w:hAnsi="Times New Roman" w:cs="Times New Roman"/>
          <w:sz w:val="28"/>
          <w:szCs w:val="28"/>
        </w:rPr>
      </w:pPr>
    </w:p>
    <w:sectPr w:rsidR="004654DE" w:rsidRPr="004654DE" w:rsidSect="00925CA6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3BE"/>
    <w:rsid w:val="00013DC7"/>
    <w:rsid w:val="00043919"/>
    <w:rsid w:val="000463B6"/>
    <w:rsid w:val="00054909"/>
    <w:rsid w:val="00074CA3"/>
    <w:rsid w:val="000958A2"/>
    <w:rsid w:val="000D356F"/>
    <w:rsid w:val="000D6F57"/>
    <w:rsid w:val="001022F7"/>
    <w:rsid w:val="00104A4C"/>
    <w:rsid w:val="00113CC5"/>
    <w:rsid w:val="001207FE"/>
    <w:rsid w:val="00144744"/>
    <w:rsid w:val="00154C27"/>
    <w:rsid w:val="001806E1"/>
    <w:rsid w:val="0018636F"/>
    <w:rsid w:val="001906E2"/>
    <w:rsid w:val="00197D21"/>
    <w:rsid w:val="001E38DB"/>
    <w:rsid w:val="002045BC"/>
    <w:rsid w:val="00223254"/>
    <w:rsid w:val="0023482F"/>
    <w:rsid w:val="0026354C"/>
    <w:rsid w:val="00283B84"/>
    <w:rsid w:val="00290B5F"/>
    <w:rsid w:val="00291CDE"/>
    <w:rsid w:val="002A6126"/>
    <w:rsid w:val="002B7F09"/>
    <w:rsid w:val="002D3680"/>
    <w:rsid w:val="002F784D"/>
    <w:rsid w:val="003015DE"/>
    <w:rsid w:val="0031097E"/>
    <w:rsid w:val="0032179B"/>
    <w:rsid w:val="003406CE"/>
    <w:rsid w:val="00345AE0"/>
    <w:rsid w:val="0035371F"/>
    <w:rsid w:val="00356A63"/>
    <w:rsid w:val="003727F9"/>
    <w:rsid w:val="0038310D"/>
    <w:rsid w:val="00384D78"/>
    <w:rsid w:val="00395FE2"/>
    <w:rsid w:val="003A6877"/>
    <w:rsid w:val="003A6C56"/>
    <w:rsid w:val="003A7B56"/>
    <w:rsid w:val="003D5437"/>
    <w:rsid w:val="003E0BB8"/>
    <w:rsid w:val="003F0DA7"/>
    <w:rsid w:val="00427258"/>
    <w:rsid w:val="00451A1B"/>
    <w:rsid w:val="004654DE"/>
    <w:rsid w:val="00466158"/>
    <w:rsid w:val="004814F1"/>
    <w:rsid w:val="00483F05"/>
    <w:rsid w:val="004A1AF7"/>
    <w:rsid w:val="004A75CB"/>
    <w:rsid w:val="004B4D29"/>
    <w:rsid w:val="00551061"/>
    <w:rsid w:val="00551FAD"/>
    <w:rsid w:val="00556E28"/>
    <w:rsid w:val="00560469"/>
    <w:rsid w:val="00572494"/>
    <w:rsid w:val="00590D39"/>
    <w:rsid w:val="005A4F44"/>
    <w:rsid w:val="005F43D8"/>
    <w:rsid w:val="006006BA"/>
    <w:rsid w:val="006045B4"/>
    <w:rsid w:val="00614334"/>
    <w:rsid w:val="006328A4"/>
    <w:rsid w:val="0068021B"/>
    <w:rsid w:val="0068162A"/>
    <w:rsid w:val="0068265E"/>
    <w:rsid w:val="006A2441"/>
    <w:rsid w:val="006C5509"/>
    <w:rsid w:val="006D05F8"/>
    <w:rsid w:val="006E7BFD"/>
    <w:rsid w:val="006F6F39"/>
    <w:rsid w:val="007046DB"/>
    <w:rsid w:val="00710AB4"/>
    <w:rsid w:val="00735B36"/>
    <w:rsid w:val="007A55E3"/>
    <w:rsid w:val="007B1C4A"/>
    <w:rsid w:val="007B2BFA"/>
    <w:rsid w:val="007B79A0"/>
    <w:rsid w:val="007D2067"/>
    <w:rsid w:val="0080744B"/>
    <w:rsid w:val="00810505"/>
    <w:rsid w:val="00811573"/>
    <w:rsid w:val="00831076"/>
    <w:rsid w:val="00833ABD"/>
    <w:rsid w:val="008355F6"/>
    <w:rsid w:val="00846BA2"/>
    <w:rsid w:val="008537FA"/>
    <w:rsid w:val="008609BA"/>
    <w:rsid w:val="00864142"/>
    <w:rsid w:val="00892217"/>
    <w:rsid w:val="008B2178"/>
    <w:rsid w:val="008D0579"/>
    <w:rsid w:val="008D0F3B"/>
    <w:rsid w:val="008D3476"/>
    <w:rsid w:val="008D4F87"/>
    <w:rsid w:val="0090041D"/>
    <w:rsid w:val="00906692"/>
    <w:rsid w:val="00912C6A"/>
    <w:rsid w:val="00925CA6"/>
    <w:rsid w:val="00942954"/>
    <w:rsid w:val="0094669C"/>
    <w:rsid w:val="00952929"/>
    <w:rsid w:val="009629AE"/>
    <w:rsid w:val="0096517E"/>
    <w:rsid w:val="00977FF6"/>
    <w:rsid w:val="009853EC"/>
    <w:rsid w:val="00A045F8"/>
    <w:rsid w:val="00A14C07"/>
    <w:rsid w:val="00A527CD"/>
    <w:rsid w:val="00A8182E"/>
    <w:rsid w:val="00A84EE9"/>
    <w:rsid w:val="00A93B77"/>
    <w:rsid w:val="00AD6E94"/>
    <w:rsid w:val="00AF7B9B"/>
    <w:rsid w:val="00B029C2"/>
    <w:rsid w:val="00B06D7C"/>
    <w:rsid w:val="00B1415F"/>
    <w:rsid w:val="00B253B8"/>
    <w:rsid w:val="00B31509"/>
    <w:rsid w:val="00B3295E"/>
    <w:rsid w:val="00B75A50"/>
    <w:rsid w:val="00BA67C8"/>
    <w:rsid w:val="00BB1499"/>
    <w:rsid w:val="00BC13CA"/>
    <w:rsid w:val="00C2410D"/>
    <w:rsid w:val="00C3739C"/>
    <w:rsid w:val="00C85E8A"/>
    <w:rsid w:val="00C8758D"/>
    <w:rsid w:val="00C91575"/>
    <w:rsid w:val="00C963DC"/>
    <w:rsid w:val="00CA697B"/>
    <w:rsid w:val="00CB0F84"/>
    <w:rsid w:val="00D1436C"/>
    <w:rsid w:val="00D217B7"/>
    <w:rsid w:val="00D27209"/>
    <w:rsid w:val="00D36D16"/>
    <w:rsid w:val="00D469AB"/>
    <w:rsid w:val="00D523BE"/>
    <w:rsid w:val="00D865E5"/>
    <w:rsid w:val="00DA510C"/>
    <w:rsid w:val="00DB6E33"/>
    <w:rsid w:val="00DB6F2F"/>
    <w:rsid w:val="00DE3A4D"/>
    <w:rsid w:val="00DF07CA"/>
    <w:rsid w:val="00E11FCE"/>
    <w:rsid w:val="00E34A1E"/>
    <w:rsid w:val="00E414AA"/>
    <w:rsid w:val="00E55D8E"/>
    <w:rsid w:val="00E60B07"/>
    <w:rsid w:val="00EA609D"/>
    <w:rsid w:val="00EC6370"/>
    <w:rsid w:val="00EE3CAC"/>
    <w:rsid w:val="00EF44BA"/>
    <w:rsid w:val="00F0215C"/>
    <w:rsid w:val="00F230FF"/>
    <w:rsid w:val="00F554C8"/>
    <w:rsid w:val="00F55BBD"/>
    <w:rsid w:val="00F72581"/>
    <w:rsid w:val="00F75A06"/>
    <w:rsid w:val="00F7709C"/>
    <w:rsid w:val="00F93111"/>
    <w:rsid w:val="00FA181C"/>
    <w:rsid w:val="00FA25FC"/>
    <w:rsid w:val="00FB2CFB"/>
    <w:rsid w:val="00FC06A5"/>
    <w:rsid w:val="00FC1CC7"/>
    <w:rsid w:val="00FC1E3D"/>
    <w:rsid w:val="00FD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0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6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D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0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6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D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Братишко</dc:creator>
  <cp:keywords/>
  <dc:description/>
  <cp:lastModifiedBy>Братишко</cp:lastModifiedBy>
  <cp:revision>180</cp:revision>
  <cp:lastPrinted>2015-03-30T09:02:00Z</cp:lastPrinted>
  <dcterms:created xsi:type="dcterms:W3CDTF">2015-03-27T12:25:00Z</dcterms:created>
  <dcterms:modified xsi:type="dcterms:W3CDTF">2015-09-24T12:03:00Z</dcterms:modified>
</cp:coreProperties>
</file>